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5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>
        <w:rPr/>
        <w:drawing>
          <wp:inline distT="0" distB="0" distL="0" distR="0">
            <wp:extent cx="409575" cy="261620"/>
            <wp:effectExtent l="0" t="0" r="0" b="0"/>
            <wp:docPr id="0" name="Picture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_DdeLink__511_224526365"/>
      <w:bookmarkEnd w:id="0"/>
      <w:r>
        <w:rPr>
          <w:rFonts w:ascii="Times New Roman" w:hAnsi="Times New Roman"/>
          <w:b/>
          <w:color w:val="800000"/>
          <w:sz w:val="24"/>
          <w:szCs w:val="24"/>
        </w:rPr>
        <w:t>Туристско-экскурсионная фирма «Хостинский отдых» приглашает Вас на  экскурсии !!!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84"/>
        <w:gridCol w:w="1558"/>
        <w:gridCol w:w="1134"/>
        <w:gridCol w:w="850"/>
        <w:gridCol w:w="3826"/>
        <w:gridCol w:w="857"/>
      </w:tblGrid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маршрута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Дни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Время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отправления (+- 10 мин)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Цена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путев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Дополнительные  расходы (Руб.)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(взрослый/детский)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 ВКЛЮЧЕНЫ В СТОИМОСТЬ ПУТЕВКИ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Абхазия-страна души!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</w:rPr>
              <w:t>Гагра - Пицунда –Новый Афон(монастырь+пещера)</w:t>
            </w:r>
            <w:r>
              <w:rPr>
                <w:rFonts w:cs="Times New Roman" w:ascii="Times New Roman" w:hAnsi="Times New Roman"/>
                <w:b/>
                <w:u w:val="single"/>
              </w:rPr>
              <w:t xml:space="preserve">                                                         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Среда, суббота, воскресенье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07-30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1200+100 Лыхны +50дегустац+30стр. Дети до 7 лет бесплат. с местом 700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</w:rPr>
              <w:t>с 7-12лет 1000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Сухум+Гагра+Пицунда+ Афон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1280</w:t>
            </w:r>
            <w:r>
              <w:rPr>
                <w:rFonts w:ascii="Times New Roman" w:hAnsi="Times New Roman"/>
                <w:b/>
                <w:iCs/>
              </w:rPr>
              <w:t xml:space="preserve">+30 страховка.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«Абхазия по святым местам»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Воскресен.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1500</w:t>
            </w:r>
            <w:r>
              <w:rPr>
                <w:rFonts w:ascii="Times New Roman" w:hAnsi="Times New Roman"/>
                <w:b/>
                <w:iCs/>
              </w:rPr>
              <w:t>+30 страховка.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Красная Поляна +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Олимпийский парк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09-30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600</w:t>
            </w:r>
          </w:p>
        </w:tc>
        <w:tc>
          <w:tcPr>
            <w:tcW w:w="3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к/д «Роза Хутор» 950</w:t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700 (дети с 7 до 15 лет)</w:t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к/д«Горная карусель»800/600(дети с 6 до 15лет),500 (льготный старше 60)  </w:t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к/д «Лаура» 850/550 (дети с 7 до 15л.)</w:t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+ 80  (дети до 10 л. беспл) эко сбор, мин.источник</w:t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+ 150-гольфкары в олимп. парке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8-9ч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Красная Поляна + Олимпийский Парк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600</w:t>
            </w:r>
          </w:p>
        </w:tc>
        <w:tc>
          <w:tcPr>
            <w:tcW w:w="38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8-9ч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</w:rPr>
              <w:t xml:space="preserve">Вечерний Олимпийский парк </w:t>
            </w:r>
            <w:r>
              <w:rPr>
                <w:rFonts w:cs="Times New Roman"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Среда, суббота, воскресенье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16-50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150-гольфкары</w:t>
            </w:r>
          </w:p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Экскурсия с посещением автодрома + 150 руб. (вход в Автодром)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33 Водопада + ШОУ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550/ 470 дети c 7 до 10 лет. концерт</w:t>
            </w:r>
            <w:r>
              <w:rPr>
                <w:rFonts w:ascii="Times New Roman" w:hAnsi="Times New Roman"/>
                <w:b/>
                <w:iCs/>
              </w:rPr>
              <w:t>, переправа, экол. сбор на водопадах</w:t>
            </w:r>
            <w:r>
              <w:rPr>
                <w:rFonts w:cs="Times New Roman" w:ascii="Times New Roman" w:hAnsi="Times New Roman"/>
                <w:b/>
                <w:iCs/>
              </w:rPr>
              <w:t>+300-350 обед по желанию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33 Водопада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350/  270 – дети с 7 до 10 лет переправа+эк.сбор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8ч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33 водопад + волконский дольмен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9-20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270 переправа, музей +160 экологич. сбор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9ч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АкваЛоо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Четверг,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12-20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800 Аквапарк, дети до 7 лет - бесплатно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9 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АХУН  + Агурское ущелье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Вторник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14-</w:t>
            </w:r>
            <w:r>
              <w:rPr>
                <w:rFonts w:cs="Times New Roman" w:ascii="Times New Roman" w:hAnsi="Times New Roman"/>
                <w:b/>
                <w:lang w:val="en-US"/>
              </w:rPr>
              <w:t>3</w:t>
            </w:r>
            <w:r>
              <w:rPr>
                <w:rFonts w:cs="Times New Roman" w:ascii="Times New Roman" w:hAnsi="Times New Roman"/>
                <w:b/>
              </w:rPr>
              <w:t>0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550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  <w:iCs/>
              </w:rPr>
              <w:t>80 вход на башню,</w:t>
            </w:r>
            <w:r>
              <w:rPr>
                <w:rFonts w:ascii="Times New Roman" w:hAnsi="Times New Roman"/>
                <w:b/>
              </w:rPr>
              <w:t xml:space="preserve"> до 10 лет бесплатно                       </w:t>
            </w:r>
            <w:r>
              <w:rPr>
                <w:rFonts w:eastAsia="Calibri" w:cs="Times New Roman" w:ascii="Times New Roman" w:hAnsi="Times New Roman"/>
                <w:b/>
                <w:iCs/>
              </w:rPr>
              <w:t xml:space="preserve">  + 80 экологический сбор в агурском ущелье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Дача Сталина + Агурское ущелье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(по набору групп)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550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200/400 (иностранцы) экск-я по даче </w:t>
            </w:r>
            <w:r>
              <w:rPr>
                <w:rFonts w:eastAsia="Calibri" w:cs="Times New Roman" w:ascii="Times New Roman" w:hAnsi="Times New Roman"/>
                <w:b/>
                <w:iCs/>
                <w:sz w:val="20"/>
                <w:szCs w:val="20"/>
              </w:rPr>
              <w:t>+ 80 экосбор в ущелье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 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Обзорная по Сочи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Аквариум (Мацеста)+гора Ахун+парк «Ривьера» + Дегустацион.зал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Среда,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550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  <w:iCs/>
              </w:rPr>
              <w:t xml:space="preserve">Дегустация -100 руб.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400/200 дети с 7 до 12 лет вход в аквариум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+80 руб вход на башню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Женский Монастырь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Воскресенье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4ч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Воронцовские пещеры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Вторник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14-30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600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350/200 дети с 7 до 12 лет вход в пещеру +100 экологический сбор. до 7 лет бесплатно.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4ч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Пасека Гамзата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250-экскурсия по пасеке,дегустация,300-обед(по желанию)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4ч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Форелевое хозяйство + шоу стеклодувов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14-</w:t>
            </w:r>
            <w:r>
              <w:rPr>
                <w:rFonts w:cs="Times New Roman" w:ascii="Times New Roman" w:hAnsi="Times New Roman"/>
                <w:b/>
                <w:lang w:val="en-US"/>
              </w:rPr>
              <w:t>3</w:t>
            </w:r>
            <w:r>
              <w:rPr>
                <w:rFonts w:cs="Times New Roman"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150/70 дети с7 до 12 лет экск. форелев хоз-во  + 200/100 дети с 7 до 12 лет шоу стеклодувов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4ч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Сочи –Дендрарий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Воскресенье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Вход в парк  300/270 дети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4ч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SkyPark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14-30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550-посещение с проходом по мосту, 5000 – прыжок (69 м),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9000 – прыжок (200м)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4,5 ч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Катание на лыжах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(группа от 5 человек)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8-00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Ски-пасс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9ч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5ч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Экскурсия состоится в любую погоду! Заказ экскурсий по тел.  8(918)504-25-45 Вера</w:t>
      </w:r>
    </w:p>
    <w:sectPr>
      <w:type w:val="nextPage"/>
      <w:pgSz w:w="11906" w:h="16838"/>
      <w:pgMar w:left="426" w:right="850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a47a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2a47a3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5"/>
    <w:rsid w:val="002a47a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3992"/>
    <w:pPr>
      <w:spacing w:line="240" w:after="0" w:lineRule="auto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2015-03-02T08:39:00Z</dcterms:created>
  <dc:creator>Admin</dc:creator>
  <dc:language>ru-RU</dc:language>
  <cp:lastModifiedBy>Admin</cp:lastModifiedBy>
  <dcterms:modified xsi:type="dcterms:W3CDTF">2015-03-03T07:32:00Z</dcterms:modified>
  <cp:revision>3</cp:revision>
</cp:coreProperties>
</file>